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2-methyl-5-[(naphthalen-2-ylsulfonyl)amino]-1-benzofuran-3-carboxylate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2-methyl-5-[(naphthalen-2-ylsulfonyl)amino]-1-benzofuran-3-carboxylate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C27H21NO5S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