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N-(6,7,8,9-tetrahydrodibenzo[b,d]furan-2-yl)-N-[(2,4,6-trimethylphenyl)sulfonyl]benzamide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N-(6,7,8,9-tetrahydrodibenzo[b,d]furan-2-yl)-N-[(2,4,6-trimethylphenyl)sulfonyl]benzamide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