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5-{[(4-ethoxyphenyl)sulfonyl](pyridin-4-ylcarbonyl)amino}-2-phenyl-1-benzofuran-3-carboxylate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5-{[(4-ethoxyphenyl)sulfonyl](pyridin-4-ylcarbonyl)amino}-2-phenyl-1-benzofuran-3-carboxylate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C31H26N2O7S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570.62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