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N-{5-[(4-chlorophenoxy)methyl]-1,3,4-thiadiazol-2-yl}cyclohexanecarboxamide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N-{5-[(4-chlorophenoxy)methyl]-1,3,4-thiadiazol-2-yl}cyclohexanecarboxamide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