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5-(2,4-dichlorophenyl)-N-(2-methylquinolin-8-yl)furan-2-carboxamide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5-(2,4-dichlorophenyl)-N-(2-methylquinolin-8-yl)furan-2-carboxamide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