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5-acetyl-6-hydroxy-1-(2-methoxyphenyl)pyrimidine-2,4(1H,3H)-dione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5-acetyl-6-hydroxy-1-(2-methoxyphenyl)pyrimidine-2,4(1H,3H)-dione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