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1',6'-dimethyl-1-phenyl-2-thioxo-1',4'-dihydro-2H,2'H-spiro[pyrimidine-5,3'-quinoline]-4,6(1H,3H)-dione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1',6'-dimethyl-1-phenyl-2-thioxo-1',4'-dihydro-2H,2'H-spiro[pyrimidine-5,3'-quinoline]-4,6(1H,3H)-dione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