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N-{[2-(4-ethoxyphenyl)-2H-benzotriazol-5-yl]carbamothioyl}-3,5-dimethylbenzamide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N-{[2-(4-ethoxyphenyl)-2H-benzotriazol-5-yl]carbamothioyl}-3,5-dimethylbenzamide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STK236552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