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N-{[2-(5-bromopyridin-3-yl)-1,3-benzoxazol-5-yl]carbamothioyl}-3-butoxybenzamide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N-{[2-(5-bromopyridin-3-yl)-1,3-benzoxazol-5-yl]carbamothioyl}-3-butoxybenzamide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