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STK236704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N-[4-chloro-3-(6-methyl-1,3-benzoxazol-2-yl)phenyl]-4-cyano-2-fluorobenzamide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N-[4-chloro-3-(6-methyl-1,3-benzoxazol-2-yl)phenyl]-4-cyano-2-fluorobenzamide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C22H13ClFN3O2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STK236704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