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4-chloro-N-(1,5-dimethyl-3-oxo-2-phenyl-2,3-dihydro-1H-pyrazol-4-yl)-3-nitrobenzenesulfonamide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4-chloro-N-(1,5-dimethyl-3-oxo-2-phenyl-2,3-dihydro-1H-pyrazol-4-yl)-3-nitrobenzenesulfonamide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