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N-(3-ethoxypropyl)-1-[(4-methoxy-3-methylphenyl)sulfonyl]piperidine-3-carboxamide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N-(3-ethoxypropyl)-1-[(4-methoxy-3-methylphenyl)sulfonyl]piperidine-3-carboxamide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