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5-(2-nitrophenyl)-N-{3-[(thiophen-2-ylcarbonyl)amino]propyl}furan-2-carboxamide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5-(2-nitrophenyl)-N-{3-[(thiophen-2-ylcarbonyl)amino]propyl}furan-2-carboxamide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