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1-(4-chlorophenyl)-4-{1-[3-(3-methylphenoxy)propyl]-1H-benzimidazol-2-yl}pyrrolidin-2-one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1-(4-chlorophenyl)-4-{1-[3-(3-methylphenoxy)propyl]-1H-benzimidazol-2-yl}pyrrolidin-2-one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