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1-(2-ethoxyphenyl)-4-(1-{3-[5-methyl-2-(propan-2-yl)phenoxy]propyl}-1H-benzimidazol-2-yl)pyrrolidin-2-one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1-(2-ethoxyphenyl)-4-(1-{3-[5-methyl-2-(propan-2-yl)phenoxy]propyl}-1H-benzimidazol-2-yl)pyrrolidin-2-one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C32H37N3O3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511.66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