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1-(2-{2-methoxy-4-[(1E)-prop-1-en-1-yl]phenoxy}ethyl)-1H-imidazole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1-(2-{2-methoxy-4-[(1E)-prop-1-en-1-yl]phenoxy}ethyl)-1H-imidazole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