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3-(7-methoxy-1-benzofuran-2-yl)-5-{[2-(2-methoxyphenoxy)ethyl]sulfanyl}-4-methyl-4H-1,2,4-triazole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3-(7-methoxy-1-benzofuran-2-yl)-5-{[2-(2-methoxyphenoxy)ethyl]sulfanyl}-4-methyl-4H-1,2,4-triazole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