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4-chloro-N-{2-[(furan-2-ylmethyl)carbamoyl]phenyl}-3-(pyrrolidin-1-ylsulfonyl)benzamide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4-chloro-N-{2-[(furan-2-ylmethyl)carbamoyl]phenyl}-3-(pyrrolidin-1-ylsulfonyl)benzamide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C23H22ClN3O5S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487.96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