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2-(3,4-dimethylphenyl)-1,3-dioxo-2,3-dihydro-1H-isoindole-5-carboxylate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2-(3,4-dimethylphenyl)-1,3-dioxo-2,3-dihydro-1H-isoindole-5-carboxylate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