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3-bromo-4-methoxy-N-[(2-oxo-2,3-dihydro-1H-benzimidazol-5-yl)carbamothioyl]benzamide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3-bromo-4-methoxy-N-[(2-oxo-2,3-dihydro-1H-benzimidazol-5-yl)carbamothioyl]benzamide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