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3-[(2-methylprop-2-en-1-yl)oxy]-N-(4H-1,2,4-triazol-3-yl)benzamide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3-[(2-methylprop-2-en-1-yl)oxy]-N-(4H-1,2,4-triazol-3-yl)benzamide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