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4-chloro-N-({4-[4-(furan-2-ylcarbonyl)piperazin-1-yl]phenyl}carbamothioyl)benzamide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4-chloro-N-({4-[4-(furan-2-ylcarbonyl)piperazin-1-yl]phenyl}carbamothioyl)benzamide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