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2-bromo-N-[4-(4-butanoylpiperazin-1-yl)-3-chlorophenyl]benzamide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2-bromo-N-[4-(4-butanoylpiperazin-1-yl)-3-chlorophenyl]benzamide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