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(5Z)-5-({[3-(dimethylamino)phenyl]amino}methylidene)-1-(4-fluorophenyl)pyrimidine-2,4,6(1H,3H,5H)-trione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(5Z)-5-({[3-(dimethylamino)phenyl]amino}methylidene)-1-(4-fluorophenyl)pyrimidine-2,4,6(1H,3H,5H)-trione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