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1-(1,3-dimethyl-2,4,6-trioxohexahydropyrimidin-5-yl)cyclohexanecarbonitrile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1-(1,3-dimethyl-2,4,6-trioxohexahydropyrimidin-5-yl)cyclohexanecarbonitrile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