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(5Z)-1-[4-(diethylamino)phenyl]-5-[4-(dimethylamino)benzylidene]pyrimidine-2,4,6(1H,3H,5H)-trione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(5Z)-1-[4-(diethylamino)phenyl]-5-[4-(dimethylamino)benzylidene]pyrimidine-2,4,6(1H,3H,5H)-trione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