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N-[(2,4,6-trioxotetrahydropyrimidin-5(2H)-ylidene)methyl]tryptophanate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N-[(2,4,6-trioxotetrahydropyrimidin-5(2H)-ylidene)methyl]tryptophanate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