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1-[4-(dimethylamino)phenyl]-3-(1,2,5-thiadiazol-3-yl)urea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1-[4-(dimethylamino)phenyl]-3-(1,2,5-thiadiazol-3-yl)urea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