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5-[(2-ethylphenyl)amino]-5-oxopentanoate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2-(3-nitrophenyl)-2-oxoethyl 5-[(2-ethylphenyl)amino]-5-oxopentanoate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