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STK259089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(2E)-3-(4-chlorophenyl)-N-[4-(4-methylpiperidin-1-yl)phenyl]prop-2-enamide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(2E)-3-(4-chlorophenyl)-N-[4-(4-methylpiperidin-1-yl)phenyl]prop-2-enamide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STK259089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