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1-[4-(4-chloro-2,3,5,6-tetrafluorophenyl)piperazin-1-yl]-2-phenoxyethanone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1-[4-(4-chloro-2,3,5,6-tetrafluorophenyl)piperazin-1-yl]-2-phenoxyethanone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