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STK261007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N-[3-chloro-2-(morpholin-4-yl)phenyl]-2-[(5-methyl-1,3,4-oxadiazol-2-yl)sulfanyl]acetamide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N-[3-chloro-2-(morpholin-4-yl)phenyl]-2-[(5-methyl-1,3,4-oxadiazol-2-yl)sulfanyl]acetamide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C15H17ClN4O3S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368.84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STK261007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