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N-(4-{[5-(4-chlorobenzyl)-1,4,5,6-tetrahydro-1,3,5-triazin-2-yl]sulfamoyl}phenyl)acetamide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N-(4-{[5-(4-chlorobenzyl)-1,4,5,6-tetrahydro-1,3,5-triazin-2-yl]sulfamoyl}phenyl)acetamide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C18H20ClN5O3S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