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2-(4-fluorophenyl)-2-oxoethyl 1-(naphthalen-1-yl)-5-oxopyrrolidine-3-carboxylate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2-(4-fluorophenyl)-2-oxoethyl 1-(naphthalen-1-yl)-5-oxopyrrolidine-3-carboxylate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