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STK267673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2-oxo-2-phenylethyl 2-[3-(butoxycarbonyl)phenyl]-1,3-dioxo-2,3-dihydro-1H-isoindole-5-carboxylate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2-oxo-2-phenylethyl 2-[3-(butoxycarbonyl)phenyl]-1,3-dioxo-2,3-dihydro-1H-isoindole-5-carboxylate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STK267673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