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1,3-dioxo-2-{2-[(2-oxo-2-phenylethoxy)carbonyl]phenyl}-2,3-dihydro-1H-isoindole-5-carboxylate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1,3-dioxo-2-{2-[(2-oxo-2-phenylethoxy)carbonyl]phenyl}-2,3-dihydro-1H-isoindole-5-carboxylate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