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2-(4-bromophenyl)-N-(2,5-dimethylphenyl)-8-methylquinoline-4-carboxamide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2-(4-bromophenyl)-N-(2,5-dimethylphenyl)-8-methylquinoline-4-carboxamide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C25H21BrN2O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