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2-{[4-methyl-5-(4-nitrophenyl)-4H-1,2,4-triazol-3-yl]sulfanyl}-N-(1,3-thiazol-2-yl)propanamide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2-{[4-methyl-5-(4-nitrophenyl)-4H-1,2,4-triazol-3-yl]sulfanyl}-N-(1,3-thiazol-2-yl)propanamide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