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{2-[(3,4-dimethoxyphenyl)acetyl]-4,5-dimethoxyphenyl}acetic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{2-[(3,4-dimethoxyphenyl)acetyl]-4,5-dimethoxyphenyl}acetic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STK272016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