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4-methoxy-3-(piperidin-1-ylcarbonyl)-N-(pyridin-4-ylmethyl)benzenesulfonamide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4-methoxy-3-(piperidin-1-ylcarbonyl)-N-(pyridin-4-ylmethyl)benzenesulfonamide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