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5-[(E)-(butylimino)methyl]-4-chloro-3-methyl-1-benzofuran-2-carboxylate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5-[(E)-(butylimino)methyl]-4-chloro-3-methyl-1-benzofuran-2-carboxylate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