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N-[5-(butylsulfanyl)-1,3,4-thiadiazol-2-yl]-2-(1H-1,2,4-triazol-3-ylsulfanyl)acetamide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N-[5-(butylsulfanyl)-1,3,4-thiadiazol-2-yl]-2-(1H-1,2,4-triazol-3-ylsulfanyl)acetamide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C10H14N6OS3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