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2-[2-(3,4-dihydroisoquinolin-2(1H)-yl)-2-oxoethoxy]-N-(4-phenoxyphenyl)acetamide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2-[2-(3,4-dihydroisoquinolin-2(1H)-yl)-2-oxoethoxy]-N-(4-phenoxyphenyl)acetamide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