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1-[2-(5-chloro-1H-indol-3-yl)ethyl]-5-oxo-N-[5-(pentan-3-yl)-1,3,4-thiadiazol-2-yl]pyrrolidine-3-carboxamide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1-[2-(5-chloro-1H-indol-3-yl)ethyl]-5-oxo-N-[5-(pentan-3-yl)-1,3,4-thiadiazol-2-yl]pyrrolidine-3-carboxamide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