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2-{3-[(E)-2-(4-hydroxyphenyl)ethenyl]-1-methyl-1H-1,2,4-triazol-5-yl}phenol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2-{3-[(E)-2-(4-hydroxyphenyl)ethenyl]-1-methyl-1H-1,2,4-triazol-5-yl}phenol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