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2-(3-{(E)-2-[4-(methylsulfanyl)phenyl]ethenyl}-1,2,4-oxadiazol-5-yl)phenol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2-(3-{(E)-2-[4-(methylsulfanyl)phenyl]ethenyl}-1,2,4-oxadiazol-5-yl)phenol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