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2-{3-[(E)-2-phenylethenyl]-1,2,4-oxadiazol-5-yl}phenyl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2-{3-[(E)-2-phenylethenyl]-1,2,4-oxadiazol-5-yl}phenyl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