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2-{3-[(E)-2-(4-fluorophenyl)ethenyl]-1-methyl-1H-1,2,4-triazol-5-yl}phenol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2-{3-[(E)-2-(4-fluorophenyl)ethenyl]-1-methyl-1H-1,2,4-triazol-5-yl}phenol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