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4-({1-[2-(3-methoxyphenyl)-1H-indol-3-yl]-3-oxo-1,3-dihydro-2H-isoindol-2-yl}acetyl)piperazine-1-carbaldehyde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4-({1-[2-(3-methoxyphenyl)-1H-indol-3-yl]-3-oxo-1,3-dihydro-2H-isoindol-2-yl}acetyl)piperazine-1-carbaldehyde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