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2-(3,4-dimethylphenyl)-2-oxoethyl 2-[(4-fluorophenyl)amino]-4-oxo-4-phenylbutanoate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2-(3,4-dimethylphenyl)-2-oxoethyl 2-[(4-fluorophenyl)amino]-4-oxo-4-phenylbutanoate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